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37"/>
        <w:gridCol w:w="350"/>
        <w:gridCol w:w="3188"/>
        <w:gridCol w:w="3539"/>
        <w:gridCol w:w="3538"/>
        <w:gridCol w:w="3931"/>
      </w:tblGrid>
      <w:tr w:rsidR="00447943" w:rsidTr="007B0A9F">
        <w:trPr>
          <w:trHeight w:val="550"/>
        </w:trPr>
        <w:tc>
          <w:tcPr>
            <w:tcW w:w="108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47943" w:rsidRPr="00E045F7" w:rsidRDefault="00447943" w:rsidP="00447943">
            <w:pPr>
              <w:jc w:val="center"/>
              <w:rPr>
                <w:b/>
              </w:rPr>
            </w:pPr>
            <w:r>
              <w:rPr>
                <w:b/>
                <w:noProof/>
                <w:lang w:val="en-US"/>
              </w:rPr>
              <w:drawing>
                <wp:inline distT="0" distB="0" distL="0" distR="0" wp14:anchorId="6133975B" wp14:editId="13425893">
                  <wp:extent cx="463808" cy="712825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Yellow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2119" cy="740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47943" w:rsidRPr="00E045F7" w:rsidRDefault="00447943" w:rsidP="004F0442">
            <w:pPr>
              <w:jc w:val="center"/>
              <w:rPr>
                <w:b/>
              </w:rPr>
            </w:pPr>
            <w:r w:rsidRPr="007B0A9F">
              <w:rPr>
                <w:b/>
                <w:sz w:val="28"/>
              </w:rPr>
              <w:t>Duckmanton Primary School - Geography Progression of skills</w:t>
            </w:r>
          </w:p>
        </w:tc>
      </w:tr>
      <w:tr w:rsidR="00447943" w:rsidTr="007B0A9F">
        <w:trPr>
          <w:trHeight w:val="854"/>
        </w:trPr>
        <w:tc>
          <w:tcPr>
            <w:tcW w:w="108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447943" w:rsidRDefault="00447943" w:rsidP="004F0442"/>
        </w:tc>
        <w:tc>
          <w:tcPr>
            <w:tcW w:w="1419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447943" w:rsidRDefault="00447943" w:rsidP="007B0A9F">
            <w:r>
              <w:t>This document outlines how we cover the relevant Geographical knowledge and skills across EYFS and KS1. These are taught within the context of a half-termly topic.</w:t>
            </w:r>
          </w:p>
        </w:tc>
      </w:tr>
      <w:tr w:rsidR="004F0442" w:rsidTr="004F0442">
        <w:trPr>
          <w:cantSplit/>
          <w:trHeight w:val="564"/>
        </w:trPr>
        <w:tc>
          <w:tcPr>
            <w:tcW w:w="737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:rsidR="004F0442" w:rsidRPr="00875AEB" w:rsidRDefault="004F0442" w:rsidP="004F0442">
            <w:pPr>
              <w:jc w:val="center"/>
              <w:rPr>
                <w:b/>
                <w:sz w:val="20"/>
                <w:szCs w:val="20"/>
              </w:rPr>
            </w:pPr>
            <w:r w:rsidRPr="00875AEB">
              <w:rPr>
                <w:b/>
                <w:sz w:val="20"/>
                <w:szCs w:val="20"/>
              </w:rPr>
              <w:t>Year Group</w:t>
            </w:r>
          </w:p>
        </w:tc>
        <w:tc>
          <w:tcPr>
            <w:tcW w:w="3538" w:type="dxa"/>
            <w:gridSpan w:val="2"/>
            <w:shd w:val="clear" w:color="auto" w:fill="D9D9D9" w:themeFill="background1" w:themeFillShade="D9"/>
            <w:vAlign w:val="center"/>
          </w:tcPr>
          <w:p w:rsidR="004F0442" w:rsidRDefault="004F0442" w:rsidP="004F0442">
            <w:pPr>
              <w:jc w:val="center"/>
            </w:pPr>
            <w:r>
              <w:t>Locational knowledge</w:t>
            </w:r>
          </w:p>
        </w:tc>
        <w:tc>
          <w:tcPr>
            <w:tcW w:w="3539" w:type="dxa"/>
            <w:shd w:val="clear" w:color="auto" w:fill="D9D9D9" w:themeFill="background1" w:themeFillShade="D9"/>
            <w:vAlign w:val="center"/>
          </w:tcPr>
          <w:p w:rsidR="004F0442" w:rsidRDefault="004F0442" w:rsidP="004F0442">
            <w:pPr>
              <w:jc w:val="center"/>
            </w:pPr>
            <w:r>
              <w:t xml:space="preserve">Place knowledge </w:t>
            </w:r>
          </w:p>
        </w:tc>
        <w:tc>
          <w:tcPr>
            <w:tcW w:w="3538" w:type="dxa"/>
            <w:shd w:val="clear" w:color="auto" w:fill="D9D9D9" w:themeFill="background1" w:themeFillShade="D9"/>
            <w:vAlign w:val="center"/>
          </w:tcPr>
          <w:p w:rsidR="004F0442" w:rsidRDefault="004F0442" w:rsidP="004F0442">
            <w:pPr>
              <w:jc w:val="center"/>
            </w:pPr>
            <w:r>
              <w:t>Human and Physical Geography</w:t>
            </w:r>
          </w:p>
        </w:tc>
        <w:tc>
          <w:tcPr>
            <w:tcW w:w="3931" w:type="dxa"/>
            <w:shd w:val="clear" w:color="auto" w:fill="D9D9D9" w:themeFill="background1" w:themeFillShade="D9"/>
            <w:vAlign w:val="center"/>
          </w:tcPr>
          <w:p w:rsidR="004F0442" w:rsidRDefault="004F0442" w:rsidP="004F0442">
            <w:pPr>
              <w:jc w:val="center"/>
            </w:pPr>
            <w:r>
              <w:t>Geographical Skills and Fieldwork</w:t>
            </w:r>
          </w:p>
        </w:tc>
      </w:tr>
      <w:tr w:rsidR="004F0442" w:rsidTr="006E22A3">
        <w:trPr>
          <w:cantSplit/>
          <w:trHeight w:val="1266"/>
        </w:trPr>
        <w:tc>
          <w:tcPr>
            <w:tcW w:w="737" w:type="dxa"/>
            <w:tcBorders>
              <w:top w:val="nil"/>
            </w:tcBorders>
            <w:shd w:val="clear" w:color="auto" w:fill="D9D9D9" w:themeFill="background1" w:themeFillShade="D9"/>
            <w:textDirection w:val="btLr"/>
            <w:vAlign w:val="center"/>
          </w:tcPr>
          <w:p w:rsidR="004F0442" w:rsidRPr="00875AEB" w:rsidRDefault="004F0442" w:rsidP="004F0442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Early Years </w:t>
            </w:r>
          </w:p>
        </w:tc>
        <w:tc>
          <w:tcPr>
            <w:tcW w:w="3538" w:type="dxa"/>
            <w:gridSpan w:val="2"/>
          </w:tcPr>
          <w:p w:rsidR="00EB0CDF" w:rsidRPr="006137C9" w:rsidRDefault="00EB0CDF" w:rsidP="006E22A3">
            <w:pPr>
              <w:rPr>
                <w:sz w:val="16"/>
                <w:szCs w:val="16"/>
              </w:rPr>
            </w:pPr>
            <w:r w:rsidRPr="006137C9">
              <w:rPr>
                <w:sz w:val="16"/>
                <w:szCs w:val="16"/>
              </w:rPr>
              <w:t>To recognise some environments that are different to the one in which they live.</w:t>
            </w:r>
          </w:p>
          <w:p w:rsidR="00EB0CDF" w:rsidRPr="006137C9" w:rsidRDefault="00EB0CDF" w:rsidP="006E22A3">
            <w:pPr>
              <w:rPr>
                <w:sz w:val="16"/>
                <w:szCs w:val="16"/>
              </w:rPr>
            </w:pPr>
            <w:r w:rsidRPr="006137C9">
              <w:rPr>
                <w:sz w:val="16"/>
                <w:szCs w:val="16"/>
              </w:rPr>
              <w:t>To describe their immediate environment using knowledge from observation, discussion, stories, non-fiction texts and maps.</w:t>
            </w:r>
          </w:p>
        </w:tc>
        <w:tc>
          <w:tcPr>
            <w:tcW w:w="3539" w:type="dxa"/>
          </w:tcPr>
          <w:p w:rsidR="00EB0CDF" w:rsidRPr="006137C9" w:rsidRDefault="00EB0CDF" w:rsidP="006E22A3">
            <w:pPr>
              <w:rPr>
                <w:sz w:val="16"/>
                <w:szCs w:val="16"/>
              </w:rPr>
            </w:pPr>
            <w:r w:rsidRPr="006137C9">
              <w:rPr>
                <w:sz w:val="16"/>
                <w:szCs w:val="16"/>
              </w:rPr>
              <w:t>To know that there are different countries in the world and talk about the differences they have experienced or seen in photos.</w:t>
            </w:r>
          </w:p>
          <w:p w:rsidR="00EB0CDF" w:rsidRPr="006137C9" w:rsidRDefault="00EB0CDF" w:rsidP="006E22A3">
            <w:pPr>
              <w:rPr>
                <w:sz w:val="16"/>
                <w:szCs w:val="16"/>
              </w:rPr>
            </w:pPr>
            <w:r w:rsidRPr="006137C9">
              <w:rPr>
                <w:sz w:val="16"/>
                <w:szCs w:val="16"/>
              </w:rPr>
              <w:t xml:space="preserve">To </w:t>
            </w:r>
            <w:r w:rsidR="006137C9" w:rsidRPr="006137C9">
              <w:rPr>
                <w:sz w:val="16"/>
                <w:szCs w:val="16"/>
              </w:rPr>
              <w:t xml:space="preserve">recognise or </w:t>
            </w:r>
            <w:r w:rsidRPr="006137C9">
              <w:rPr>
                <w:sz w:val="16"/>
                <w:szCs w:val="16"/>
              </w:rPr>
              <w:t>explain some similarities and differences between life</w:t>
            </w:r>
            <w:r w:rsidR="006137C9" w:rsidRPr="006137C9">
              <w:rPr>
                <w:sz w:val="16"/>
                <w:szCs w:val="16"/>
              </w:rPr>
              <w:t xml:space="preserve"> </w:t>
            </w:r>
            <w:r w:rsidRPr="006137C9">
              <w:rPr>
                <w:sz w:val="16"/>
                <w:szCs w:val="16"/>
              </w:rPr>
              <w:t xml:space="preserve">in this country and life in other countries, drawing on knowledge from </w:t>
            </w:r>
            <w:r w:rsidR="00A53122" w:rsidRPr="006137C9">
              <w:rPr>
                <w:sz w:val="16"/>
                <w:szCs w:val="16"/>
              </w:rPr>
              <w:t>stories, non-fiction texts and (when appropriate) maps.</w:t>
            </w:r>
          </w:p>
          <w:p w:rsidR="006137C9" w:rsidRPr="006137C9" w:rsidRDefault="006137C9" w:rsidP="006E22A3">
            <w:pPr>
              <w:rPr>
                <w:sz w:val="16"/>
                <w:szCs w:val="16"/>
              </w:rPr>
            </w:pPr>
            <w:r w:rsidRPr="006137C9">
              <w:rPr>
                <w:sz w:val="16"/>
                <w:szCs w:val="16"/>
              </w:rPr>
              <w:t>To know some similarities and differences between the natural world around them and contrasting environments, drawing on their experiences and what has been read in class.</w:t>
            </w:r>
          </w:p>
        </w:tc>
        <w:tc>
          <w:tcPr>
            <w:tcW w:w="3538" w:type="dxa"/>
          </w:tcPr>
          <w:p w:rsidR="00EB0CDF" w:rsidRPr="006137C9" w:rsidRDefault="00EB0CDF" w:rsidP="006E22A3">
            <w:pPr>
              <w:rPr>
                <w:sz w:val="16"/>
                <w:szCs w:val="16"/>
              </w:rPr>
            </w:pPr>
            <w:r w:rsidRPr="006137C9">
              <w:rPr>
                <w:sz w:val="16"/>
                <w:szCs w:val="16"/>
              </w:rPr>
              <w:t>To use all their senses in hands-on exploration of natural materials.</w:t>
            </w:r>
          </w:p>
          <w:p w:rsidR="00EB0CDF" w:rsidRPr="006137C9" w:rsidRDefault="00EB0CDF" w:rsidP="006E22A3">
            <w:pPr>
              <w:rPr>
                <w:sz w:val="16"/>
                <w:szCs w:val="16"/>
              </w:rPr>
            </w:pPr>
            <w:r w:rsidRPr="006137C9">
              <w:rPr>
                <w:sz w:val="16"/>
                <w:szCs w:val="16"/>
              </w:rPr>
              <w:t>To begin to understand the need to respect and care for the natural environment and all living things.</w:t>
            </w:r>
          </w:p>
          <w:p w:rsidR="00EB0CDF" w:rsidRPr="006137C9" w:rsidRDefault="00EB0CDF" w:rsidP="006E22A3">
            <w:pPr>
              <w:rPr>
                <w:sz w:val="16"/>
                <w:szCs w:val="16"/>
              </w:rPr>
            </w:pPr>
            <w:r w:rsidRPr="006137C9">
              <w:rPr>
                <w:sz w:val="16"/>
                <w:szCs w:val="16"/>
              </w:rPr>
              <w:t>To explore the natural world around them.</w:t>
            </w:r>
          </w:p>
          <w:p w:rsidR="00A53122" w:rsidRPr="006137C9" w:rsidRDefault="00A53122" w:rsidP="006E22A3">
            <w:pPr>
              <w:rPr>
                <w:sz w:val="16"/>
                <w:szCs w:val="16"/>
              </w:rPr>
            </w:pPr>
            <w:r w:rsidRPr="006137C9">
              <w:rPr>
                <w:sz w:val="16"/>
                <w:szCs w:val="16"/>
              </w:rPr>
              <w:t>To understand the important processes and changes in the natural world around them, including the seasons.</w:t>
            </w:r>
          </w:p>
        </w:tc>
        <w:tc>
          <w:tcPr>
            <w:tcW w:w="3931" w:type="dxa"/>
          </w:tcPr>
          <w:p w:rsidR="00EB0CDF" w:rsidRPr="006137C9" w:rsidRDefault="00EB0CDF" w:rsidP="006E22A3">
            <w:pPr>
              <w:rPr>
                <w:sz w:val="16"/>
                <w:szCs w:val="16"/>
              </w:rPr>
            </w:pPr>
            <w:r w:rsidRPr="006137C9">
              <w:rPr>
                <w:sz w:val="16"/>
                <w:szCs w:val="16"/>
              </w:rPr>
              <w:t>To describe a familiar route.</w:t>
            </w:r>
          </w:p>
          <w:p w:rsidR="00EB0CDF" w:rsidRPr="006137C9" w:rsidRDefault="00EB0CDF" w:rsidP="006E22A3">
            <w:pPr>
              <w:rPr>
                <w:sz w:val="16"/>
                <w:szCs w:val="16"/>
              </w:rPr>
            </w:pPr>
            <w:r w:rsidRPr="006137C9">
              <w:rPr>
                <w:sz w:val="16"/>
                <w:szCs w:val="16"/>
              </w:rPr>
              <w:t>To discuss routes and locations, using words like ‘in front of’ and ‘behind’</w:t>
            </w:r>
          </w:p>
          <w:p w:rsidR="00EB0CDF" w:rsidRPr="006137C9" w:rsidRDefault="00EB0CDF" w:rsidP="006E22A3">
            <w:pPr>
              <w:rPr>
                <w:sz w:val="16"/>
                <w:szCs w:val="16"/>
              </w:rPr>
            </w:pPr>
            <w:r w:rsidRPr="006137C9">
              <w:rPr>
                <w:sz w:val="16"/>
                <w:szCs w:val="16"/>
              </w:rPr>
              <w:t>To draw information from a simple map.</w:t>
            </w:r>
          </w:p>
          <w:p w:rsidR="00EB0CDF" w:rsidRPr="006137C9" w:rsidRDefault="00EB0CDF" w:rsidP="006E22A3">
            <w:pPr>
              <w:rPr>
                <w:sz w:val="16"/>
                <w:szCs w:val="16"/>
              </w:rPr>
            </w:pPr>
            <w:bookmarkStart w:id="0" w:name="_GoBack"/>
            <w:bookmarkEnd w:id="0"/>
          </w:p>
        </w:tc>
      </w:tr>
      <w:tr w:rsidR="004F0442" w:rsidTr="004F0442">
        <w:trPr>
          <w:cantSplit/>
          <w:trHeight w:val="1558"/>
        </w:trPr>
        <w:tc>
          <w:tcPr>
            <w:tcW w:w="737" w:type="dxa"/>
            <w:shd w:val="clear" w:color="auto" w:fill="D9D9D9" w:themeFill="background1" w:themeFillShade="D9"/>
            <w:textDirection w:val="btLr"/>
            <w:vAlign w:val="center"/>
          </w:tcPr>
          <w:p w:rsidR="004F0442" w:rsidRPr="00875AEB" w:rsidRDefault="004F0442" w:rsidP="004F0442">
            <w:pPr>
              <w:ind w:left="113" w:right="113"/>
              <w:jc w:val="center"/>
              <w:rPr>
                <w:b/>
              </w:rPr>
            </w:pPr>
            <w:r w:rsidRPr="00875AEB">
              <w:rPr>
                <w:b/>
              </w:rPr>
              <w:t>Y</w:t>
            </w:r>
            <w:r>
              <w:rPr>
                <w:b/>
              </w:rPr>
              <w:t xml:space="preserve">ear </w:t>
            </w:r>
            <w:r w:rsidRPr="00875AEB">
              <w:rPr>
                <w:b/>
              </w:rPr>
              <w:t>1</w:t>
            </w:r>
          </w:p>
        </w:tc>
        <w:tc>
          <w:tcPr>
            <w:tcW w:w="3538" w:type="dxa"/>
            <w:gridSpan w:val="2"/>
          </w:tcPr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>To understand where I live in the local area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>To locate our school in our local area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>To understand what weather forecasts show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>To name the countries of the UK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>To understand what an ‘aerial view’ shows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>To understand what seaside holidays are like (past and present)</w:t>
            </w:r>
          </w:p>
        </w:tc>
        <w:tc>
          <w:tcPr>
            <w:tcW w:w="3539" w:type="dxa"/>
          </w:tcPr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>To understand the differences between a town/ the countryside and the seaside</w:t>
            </w:r>
          </w:p>
          <w:p w:rsidR="004F0442" w:rsidRPr="004F0442" w:rsidRDefault="004F0442" w:rsidP="004F0442">
            <w:pPr>
              <w:pStyle w:val="ListParagraph"/>
              <w:rPr>
                <w:sz w:val="16"/>
                <w:szCs w:val="16"/>
              </w:rPr>
            </w:pPr>
          </w:p>
        </w:tc>
        <w:tc>
          <w:tcPr>
            <w:tcW w:w="3538" w:type="dxa"/>
          </w:tcPr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>To understand what the weather is like in our country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>To understand seasonal differences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>To understand the dangers of weather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>To understand what hot and cold countries are like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>To use keywords to describe seaside locations</w:t>
            </w:r>
          </w:p>
        </w:tc>
        <w:tc>
          <w:tcPr>
            <w:tcW w:w="3931" w:type="dxa"/>
          </w:tcPr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>To draw a simple map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>To understand what our classroom looks like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>To understand the route we take to school</w:t>
            </w:r>
          </w:p>
        </w:tc>
      </w:tr>
      <w:tr w:rsidR="004F0442" w:rsidTr="004F0442">
        <w:trPr>
          <w:cantSplit/>
          <w:trHeight w:val="2079"/>
        </w:trPr>
        <w:tc>
          <w:tcPr>
            <w:tcW w:w="737" w:type="dxa"/>
            <w:shd w:val="clear" w:color="auto" w:fill="D9D9D9" w:themeFill="background1" w:themeFillShade="D9"/>
            <w:textDirection w:val="btLr"/>
            <w:vAlign w:val="center"/>
          </w:tcPr>
          <w:p w:rsidR="004F0442" w:rsidRPr="00875AEB" w:rsidRDefault="004F0442" w:rsidP="004F0442">
            <w:pPr>
              <w:ind w:left="113" w:right="113"/>
              <w:jc w:val="center"/>
              <w:rPr>
                <w:b/>
              </w:rPr>
            </w:pPr>
            <w:r w:rsidRPr="00875AEB">
              <w:rPr>
                <w:b/>
              </w:rPr>
              <w:t>Y</w:t>
            </w:r>
            <w:r>
              <w:rPr>
                <w:b/>
              </w:rPr>
              <w:t xml:space="preserve">ear </w:t>
            </w:r>
            <w:r w:rsidRPr="00875AEB">
              <w:rPr>
                <w:b/>
              </w:rPr>
              <w:t>2</w:t>
            </w:r>
          </w:p>
        </w:tc>
        <w:tc>
          <w:tcPr>
            <w:tcW w:w="3538" w:type="dxa"/>
            <w:gridSpan w:val="2"/>
          </w:tcPr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>To identify the key features of the countries of the UK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>To name capital cities of the UK</w:t>
            </w:r>
          </w:p>
          <w:p w:rsidR="004F0442" w:rsidRPr="004F0442" w:rsidRDefault="004F0442" w:rsidP="004F0442">
            <w:pPr>
              <w:pStyle w:val="ListParagraph"/>
              <w:rPr>
                <w:sz w:val="16"/>
                <w:szCs w:val="16"/>
              </w:rPr>
            </w:pPr>
          </w:p>
        </w:tc>
        <w:tc>
          <w:tcPr>
            <w:tcW w:w="3539" w:type="dxa"/>
          </w:tcPr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>To compare two capital cities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>To compare what life is like in different cities (compare to a UK city)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>To understand where India is in the world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>To understand what life is like for people in India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>To compare school in India to school in the UK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>To understand what Indian culture is like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>To compare our life to a child’s life in India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>To understand what life is like for people living in India</w:t>
            </w:r>
          </w:p>
        </w:tc>
        <w:tc>
          <w:tcPr>
            <w:tcW w:w="3538" w:type="dxa"/>
          </w:tcPr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>To understand what a National Park is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>To understand which animals are native to India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>To use a map to find seaside locations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>To describe a seaside town in the UK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>To use a map to locate the main British Islands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>To understand the differences between hot and cold islands across the world</w:t>
            </w:r>
          </w:p>
        </w:tc>
        <w:tc>
          <w:tcPr>
            <w:tcW w:w="3931" w:type="dxa"/>
          </w:tcPr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>To draw a map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>To begin to recognise map symbols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>To use a simple map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>To use a map to follow a walking route</w:t>
            </w:r>
          </w:p>
        </w:tc>
      </w:tr>
      <w:tr w:rsidR="004F0442" w:rsidTr="004F0442">
        <w:trPr>
          <w:cantSplit/>
          <w:trHeight w:val="1558"/>
        </w:trPr>
        <w:tc>
          <w:tcPr>
            <w:tcW w:w="737" w:type="dxa"/>
            <w:shd w:val="clear" w:color="auto" w:fill="D9D9D9" w:themeFill="background1" w:themeFillShade="D9"/>
            <w:textDirection w:val="btLr"/>
            <w:vAlign w:val="center"/>
          </w:tcPr>
          <w:p w:rsidR="004F0442" w:rsidRPr="00875AEB" w:rsidRDefault="004F0442" w:rsidP="004F0442">
            <w:pPr>
              <w:ind w:left="113" w:right="113"/>
              <w:jc w:val="center"/>
              <w:rPr>
                <w:b/>
              </w:rPr>
            </w:pPr>
            <w:r w:rsidRPr="00875AEB">
              <w:rPr>
                <w:b/>
              </w:rPr>
              <w:t>Y</w:t>
            </w:r>
            <w:r>
              <w:rPr>
                <w:b/>
              </w:rPr>
              <w:t xml:space="preserve">ear </w:t>
            </w:r>
            <w:r w:rsidRPr="00875AEB">
              <w:rPr>
                <w:b/>
              </w:rPr>
              <w:t>3</w:t>
            </w:r>
          </w:p>
        </w:tc>
        <w:tc>
          <w:tcPr>
            <w:tcW w:w="3538" w:type="dxa"/>
            <w:gridSpan w:val="2"/>
          </w:tcPr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>To identify areas of the world including rainforests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>To describe key aspects of tropical climate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 xml:space="preserve">To name and locate local cities of the UK 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>To name and locate main rivers, seas and coastlines of the UK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 xml:space="preserve">To name and locate some counties of the UK. 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>To identify how a local area has changed over time.</w:t>
            </w:r>
          </w:p>
        </w:tc>
        <w:tc>
          <w:tcPr>
            <w:tcW w:w="3539" w:type="dxa"/>
          </w:tcPr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>To compare the human and physical differences between</w:t>
            </w:r>
            <w:r w:rsidR="008D3621">
              <w:rPr>
                <w:sz w:val="16"/>
                <w:szCs w:val="16"/>
              </w:rPr>
              <w:t xml:space="preserve"> specific places (e.g.</w:t>
            </w:r>
            <w:r w:rsidRPr="004F0442">
              <w:rPr>
                <w:sz w:val="16"/>
                <w:szCs w:val="16"/>
              </w:rPr>
              <w:t xml:space="preserve"> Sherwood Forest and the Amazon Rainforest</w:t>
            </w:r>
            <w:r w:rsidR="008D3621">
              <w:rPr>
                <w:sz w:val="16"/>
                <w:szCs w:val="16"/>
              </w:rPr>
              <w:t>)</w:t>
            </w:r>
            <w:r w:rsidRPr="004F0442">
              <w:rPr>
                <w:sz w:val="16"/>
                <w:szCs w:val="16"/>
              </w:rPr>
              <w:t>.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 xml:space="preserve">To compare the physical geography of our local area and a European setting. </w:t>
            </w:r>
          </w:p>
        </w:tc>
        <w:tc>
          <w:tcPr>
            <w:tcW w:w="3538" w:type="dxa"/>
          </w:tcPr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 xml:space="preserve">To understand what geographical features are found underground. 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 xml:space="preserve">To locate volcanoes of the globe and how this relates to tectonic plates. 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 xml:space="preserve">To describe the key features of a river system. 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 xml:space="preserve">To explain how rivers change. </w:t>
            </w:r>
          </w:p>
        </w:tc>
        <w:tc>
          <w:tcPr>
            <w:tcW w:w="3931" w:type="dxa"/>
          </w:tcPr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 xml:space="preserve">To know the four points of a compass. 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 xml:space="preserve">To identify areas of the world using maps and atlases. 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 xml:space="preserve">To name and locate local cities of the UK using maps and atlases. 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>To name and locate main rivers and seas of the UK using maps and atlases.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>To name and locate some counties of the UK using maps and atlases.</w:t>
            </w:r>
          </w:p>
        </w:tc>
      </w:tr>
      <w:tr w:rsidR="004F0442" w:rsidTr="004F0442">
        <w:trPr>
          <w:cantSplit/>
          <w:trHeight w:val="1558"/>
        </w:trPr>
        <w:tc>
          <w:tcPr>
            <w:tcW w:w="737" w:type="dxa"/>
            <w:shd w:val="clear" w:color="auto" w:fill="D9D9D9" w:themeFill="background1" w:themeFillShade="D9"/>
            <w:textDirection w:val="btLr"/>
            <w:vAlign w:val="center"/>
          </w:tcPr>
          <w:p w:rsidR="004F0442" w:rsidRPr="00875AEB" w:rsidRDefault="004F0442" w:rsidP="004F0442">
            <w:pPr>
              <w:ind w:left="113" w:right="113"/>
              <w:jc w:val="center"/>
              <w:rPr>
                <w:b/>
              </w:rPr>
            </w:pPr>
            <w:r w:rsidRPr="00875AEB">
              <w:rPr>
                <w:b/>
              </w:rPr>
              <w:lastRenderedPageBreak/>
              <w:t>Y</w:t>
            </w:r>
            <w:r>
              <w:rPr>
                <w:b/>
              </w:rPr>
              <w:t xml:space="preserve">ear </w:t>
            </w:r>
            <w:r w:rsidRPr="00875AEB">
              <w:rPr>
                <w:b/>
              </w:rPr>
              <w:t>4</w:t>
            </w:r>
          </w:p>
        </w:tc>
        <w:tc>
          <w:tcPr>
            <w:tcW w:w="3538" w:type="dxa"/>
            <w:gridSpan w:val="2"/>
          </w:tcPr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 xml:space="preserve">To explain the position and significance of the equator, northern &amp; southern hemispheres. 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 xml:space="preserve">To identify lines of latitude and longitude. 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 xml:space="preserve">To describe the key features of the polar regions and compare them to the UK. 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 xml:space="preserve">To describe the key features of coastal areas. 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 xml:space="preserve">To compare the climate of the tropics with UK climate. 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 xml:space="preserve">To describe how the UK has changed over time. 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 xml:space="preserve">To name and locate areas of high ground. 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>To name and locate cities of the UK.</w:t>
            </w:r>
          </w:p>
        </w:tc>
        <w:tc>
          <w:tcPr>
            <w:tcW w:w="3539" w:type="dxa"/>
          </w:tcPr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 xml:space="preserve">To understand, comparing and contrasting, land usage in </w:t>
            </w:r>
            <w:r w:rsidR="008D3621">
              <w:rPr>
                <w:sz w:val="16"/>
                <w:szCs w:val="16"/>
              </w:rPr>
              <w:t>specific places (e.g.</w:t>
            </w:r>
            <w:r w:rsidR="008D3621" w:rsidRPr="004F0442">
              <w:rPr>
                <w:sz w:val="16"/>
                <w:szCs w:val="16"/>
              </w:rPr>
              <w:t xml:space="preserve"> Sherwood Forest and the Amazon Rainforest</w:t>
            </w:r>
            <w:r w:rsidR="008D3621">
              <w:rPr>
                <w:sz w:val="16"/>
                <w:szCs w:val="16"/>
              </w:rPr>
              <w:t>)</w:t>
            </w:r>
            <w:r w:rsidR="008D3621" w:rsidRPr="004F0442">
              <w:rPr>
                <w:sz w:val="16"/>
                <w:szCs w:val="16"/>
              </w:rPr>
              <w:t>.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>To compare the land usage of our local area and a European setting.</w:t>
            </w:r>
          </w:p>
        </w:tc>
        <w:tc>
          <w:tcPr>
            <w:tcW w:w="3538" w:type="dxa"/>
          </w:tcPr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 xml:space="preserve">To understand the human usage of geographical features underground. 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 xml:space="preserve">To locate and categories types of volcanoes. 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 xml:space="preserve">To understand where earthquakes are most common and why. 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 xml:space="preserve">To explain how erosion and deposition shape rivers. </w:t>
            </w:r>
          </w:p>
        </w:tc>
        <w:tc>
          <w:tcPr>
            <w:tcW w:w="3931" w:type="dxa"/>
          </w:tcPr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 xml:space="preserve">To use the four points of a compass. 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>To identify areas of the world using maps, atlases and digital mediums.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 xml:space="preserve">To explain the position and significance of the equator, northern &amp; southern hemispheres using an atlas and map. 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 xml:space="preserve">To identify lines of latitude and longitude using maps and atlases. 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 xml:space="preserve">To name and locate areas of high ground using maps and atlases. 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>To name and locate cities of the UK using maps and atlases.</w:t>
            </w:r>
          </w:p>
        </w:tc>
      </w:tr>
      <w:tr w:rsidR="004F0442" w:rsidTr="004F0442">
        <w:trPr>
          <w:cantSplit/>
          <w:trHeight w:val="1558"/>
        </w:trPr>
        <w:tc>
          <w:tcPr>
            <w:tcW w:w="737" w:type="dxa"/>
            <w:shd w:val="clear" w:color="auto" w:fill="D9D9D9" w:themeFill="background1" w:themeFillShade="D9"/>
            <w:textDirection w:val="btLr"/>
            <w:vAlign w:val="center"/>
          </w:tcPr>
          <w:p w:rsidR="004F0442" w:rsidRPr="00875AEB" w:rsidRDefault="004F0442" w:rsidP="004F0442">
            <w:pPr>
              <w:ind w:left="113" w:right="113"/>
              <w:jc w:val="center"/>
              <w:rPr>
                <w:b/>
              </w:rPr>
            </w:pPr>
            <w:r w:rsidRPr="00875AEB">
              <w:rPr>
                <w:b/>
              </w:rPr>
              <w:t>Y</w:t>
            </w:r>
            <w:r>
              <w:rPr>
                <w:b/>
              </w:rPr>
              <w:t xml:space="preserve">ear </w:t>
            </w:r>
            <w:r w:rsidRPr="00875AEB">
              <w:rPr>
                <w:b/>
              </w:rPr>
              <w:t>5</w:t>
            </w:r>
          </w:p>
        </w:tc>
        <w:tc>
          <w:tcPr>
            <w:tcW w:w="3538" w:type="dxa"/>
            <w:gridSpan w:val="2"/>
          </w:tcPr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 xml:space="preserve">To identify countries and capital cities of Western Europe. 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 xml:space="preserve">To identify how past changes have had impact locally. 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>To explain the position and significance of the prime meridian.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 xml:space="preserve">To explain the position of time zones. 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 xml:space="preserve">To explain how coastal features impact human and physical geography. </w:t>
            </w:r>
          </w:p>
        </w:tc>
        <w:tc>
          <w:tcPr>
            <w:tcW w:w="3539" w:type="dxa"/>
          </w:tcPr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 xml:space="preserve">To compare the features of the landscapes between </w:t>
            </w:r>
            <w:r w:rsidR="008D3621">
              <w:rPr>
                <w:sz w:val="16"/>
                <w:szCs w:val="16"/>
              </w:rPr>
              <w:t>specific places (e.g.</w:t>
            </w:r>
            <w:r w:rsidR="008D3621" w:rsidRPr="004F0442">
              <w:rPr>
                <w:sz w:val="16"/>
                <w:szCs w:val="16"/>
              </w:rPr>
              <w:t xml:space="preserve"> Sherwood Forest and the Amazon Rainforest</w:t>
            </w:r>
            <w:r w:rsidR="008D3621">
              <w:rPr>
                <w:sz w:val="16"/>
                <w:szCs w:val="16"/>
              </w:rPr>
              <w:t>)</w:t>
            </w:r>
            <w:r w:rsidR="008D3621" w:rsidRPr="004F0442">
              <w:rPr>
                <w:sz w:val="16"/>
                <w:szCs w:val="16"/>
              </w:rPr>
              <w:t>.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 xml:space="preserve">To compare how the climate affects land use of Western Europe. </w:t>
            </w:r>
          </w:p>
        </w:tc>
        <w:tc>
          <w:tcPr>
            <w:tcW w:w="3538" w:type="dxa"/>
          </w:tcPr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 xml:space="preserve">To explain renewable uses of electricity. 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>To explain what causes earthquakes and volcanoes and how they are measured.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 xml:space="preserve">To explain how weather and water change landscapes. </w:t>
            </w:r>
          </w:p>
        </w:tc>
        <w:tc>
          <w:tcPr>
            <w:tcW w:w="3931" w:type="dxa"/>
          </w:tcPr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>To know and use the eight points of a compass.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 xml:space="preserve">To identify areas of the world using resources appropriate to task. 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 xml:space="preserve">To identify countries and capital cities of Western Europe using resources appropriate to task. 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>To locate the position of time zones using resources appropriate to task.</w:t>
            </w:r>
          </w:p>
        </w:tc>
      </w:tr>
      <w:tr w:rsidR="004F0442" w:rsidTr="004F0442">
        <w:trPr>
          <w:cantSplit/>
          <w:trHeight w:val="1558"/>
        </w:trPr>
        <w:tc>
          <w:tcPr>
            <w:tcW w:w="737" w:type="dxa"/>
            <w:shd w:val="clear" w:color="auto" w:fill="D9D9D9" w:themeFill="background1" w:themeFillShade="D9"/>
            <w:textDirection w:val="btLr"/>
            <w:vAlign w:val="center"/>
          </w:tcPr>
          <w:p w:rsidR="004F0442" w:rsidRPr="003F00A0" w:rsidRDefault="004F0442" w:rsidP="004F0442">
            <w:pPr>
              <w:ind w:left="113" w:right="113"/>
              <w:jc w:val="center"/>
              <w:rPr>
                <w:b/>
              </w:rPr>
            </w:pPr>
            <w:r w:rsidRPr="003F00A0">
              <w:rPr>
                <w:b/>
              </w:rPr>
              <w:t>Y</w:t>
            </w:r>
            <w:r w:rsidR="003F00A0">
              <w:rPr>
                <w:b/>
              </w:rPr>
              <w:t xml:space="preserve">ear </w:t>
            </w:r>
            <w:r w:rsidRPr="003F00A0">
              <w:rPr>
                <w:b/>
              </w:rPr>
              <w:t>6</w:t>
            </w:r>
          </w:p>
        </w:tc>
        <w:tc>
          <w:tcPr>
            <w:tcW w:w="3538" w:type="dxa"/>
            <w:gridSpan w:val="2"/>
          </w:tcPr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 xml:space="preserve">To explain the water cycle (following on from Y3/4 Science) 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>To locate rivers of the UK.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 xml:space="preserve">To locate significant rivers of the world. 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 xml:space="preserve">To identify countries and capital cities of North and South America. 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>To identify how past changes have impacted modern society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 xml:space="preserve">To explain the position and significance of time zones. 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>To understand how coastal features are formed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 xml:space="preserve">To identify coastal features of the UK and how they have changed over time. </w:t>
            </w:r>
          </w:p>
        </w:tc>
        <w:tc>
          <w:tcPr>
            <w:tcW w:w="3539" w:type="dxa"/>
          </w:tcPr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 xml:space="preserve">To identify, compare and contrast </w:t>
            </w:r>
            <w:r w:rsidR="008D3621">
              <w:rPr>
                <w:sz w:val="16"/>
                <w:szCs w:val="16"/>
              </w:rPr>
              <w:t>specific landscapes</w:t>
            </w:r>
            <w:r w:rsidRPr="004F0442">
              <w:rPr>
                <w:sz w:val="16"/>
                <w:szCs w:val="16"/>
              </w:rPr>
              <w:t xml:space="preserve"> of the world including human</w:t>
            </w:r>
            <w:r w:rsidR="008D3621">
              <w:rPr>
                <w:sz w:val="16"/>
                <w:szCs w:val="16"/>
              </w:rPr>
              <w:t xml:space="preserve"> impact (e.g. Forests).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 xml:space="preserve">To understand how tourism is impacted by physical geography around Europe. </w:t>
            </w:r>
          </w:p>
        </w:tc>
        <w:tc>
          <w:tcPr>
            <w:tcW w:w="3538" w:type="dxa"/>
          </w:tcPr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 xml:space="preserve">To explain the global impact of using fossil fuels and the changes in electricity production over time. 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 xml:space="preserve">To explain what causes earthquakes, tsunamis and volcanoes and how they impact human geography. 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 xml:space="preserve">To explain how water changes landscapes over time. 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 xml:space="preserve">To predict how physical and human factors might change landscapes in the future. </w:t>
            </w:r>
          </w:p>
        </w:tc>
        <w:tc>
          <w:tcPr>
            <w:tcW w:w="3931" w:type="dxa"/>
          </w:tcPr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 xml:space="preserve">To navigate using the eight compass points. 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 xml:space="preserve">To identify how maps, show how land use and landscape has changed over time. 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>To locate rivers of the UK selecting and explaining suitable resources.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 xml:space="preserve">To locate significant rivers of the world selecting and explaining suitable resources. </w:t>
            </w:r>
          </w:p>
          <w:p w:rsidR="004F0442" w:rsidRPr="004F0442" w:rsidRDefault="004F0442" w:rsidP="004F0442">
            <w:pPr>
              <w:rPr>
                <w:sz w:val="16"/>
                <w:szCs w:val="16"/>
              </w:rPr>
            </w:pPr>
            <w:r w:rsidRPr="00F77BD0">
              <w:rPr>
                <w:sz w:val="14"/>
                <w:szCs w:val="14"/>
              </w:rPr>
              <w:t xml:space="preserve">• </w:t>
            </w:r>
            <w:r w:rsidRPr="004F0442">
              <w:rPr>
                <w:sz w:val="16"/>
                <w:szCs w:val="16"/>
              </w:rPr>
              <w:t xml:space="preserve">To identify countries and capital cities of North and South America. </w:t>
            </w:r>
          </w:p>
          <w:p w:rsidR="004F0442" w:rsidRPr="004F0442" w:rsidRDefault="004F0442" w:rsidP="004F0442">
            <w:pPr>
              <w:ind w:left="360"/>
              <w:rPr>
                <w:sz w:val="16"/>
                <w:szCs w:val="16"/>
              </w:rPr>
            </w:pPr>
          </w:p>
        </w:tc>
      </w:tr>
    </w:tbl>
    <w:p w:rsidR="00FE7C64" w:rsidRDefault="00FE7C64" w:rsidP="000F45F9"/>
    <w:sectPr w:rsidR="00FE7C64" w:rsidSect="000F45F9">
      <w:pgSz w:w="16838" w:h="11906" w:orient="landscape"/>
      <w:pgMar w:top="568" w:right="536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5D1D7C"/>
    <w:multiLevelType w:val="hybridMultilevel"/>
    <w:tmpl w:val="9CE453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F808F3"/>
    <w:multiLevelType w:val="hybridMultilevel"/>
    <w:tmpl w:val="842E37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5D5F37"/>
    <w:multiLevelType w:val="hybridMultilevel"/>
    <w:tmpl w:val="C18E04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5D2B12"/>
    <w:multiLevelType w:val="hybridMultilevel"/>
    <w:tmpl w:val="18B41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5F9"/>
    <w:rsid w:val="00090160"/>
    <w:rsid w:val="000F45F9"/>
    <w:rsid w:val="000F7986"/>
    <w:rsid w:val="00136463"/>
    <w:rsid w:val="00181E4C"/>
    <w:rsid w:val="001A4C83"/>
    <w:rsid w:val="00290C0B"/>
    <w:rsid w:val="003F00A0"/>
    <w:rsid w:val="00431A07"/>
    <w:rsid w:val="00447943"/>
    <w:rsid w:val="004A3270"/>
    <w:rsid w:val="004F0442"/>
    <w:rsid w:val="00514F59"/>
    <w:rsid w:val="00537452"/>
    <w:rsid w:val="00596513"/>
    <w:rsid w:val="005F57E5"/>
    <w:rsid w:val="006137C9"/>
    <w:rsid w:val="006E22A3"/>
    <w:rsid w:val="007A598B"/>
    <w:rsid w:val="007B0A9F"/>
    <w:rsid w:val="008D3621"/>
    <w:rsid w:val="00925F92"/>
    <w:rsid w:val="009464E4"/>
    <w:rsid w:val="00957209"/>
    <w:rsid w:val="009A46B1"/>
    <w:rsid w:val="00A53122"/>
    <w:rsid w:val="00AA24C5"/>
    <w:rsid w:val="00AF25C5"/>
    <w:rsid w:val="00B70ADB"/>
    <w:rsid w:val="00BD7E27"/>
    <w:rsid w:val="00C11AD1"/>
    <w:rsid w:val="00C62B26"/>
    <w:rsid w:val="00E21C27"/>
    <w:rsid w:val="00E32A18"/>
    <w:rsid w:val="00EB0CDF"/>
    <w:rsid w:val="00EE7D98"/>
    <w:rsid w:val="00FE7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4C072"/>
  <w15:chartTrackingRefBased/>
  <w15:docId w15:val="{C4631DAA-9CB9-4702-B30D-35439DA7F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45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A24C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F00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00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2</Pages>
  <Words>1175</Words>
  <Characters>6699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Gavin Walker</dc:creator>
  <cp:keywords/>
  <dc:description/>
  <cp:lastModifiedBy>Tracey Taylor</cp:lastModifiedBy>
  <cp:revision>28</cp:revision>
  <cp:lastPrinted>2019-12-10T16:24:00Z</cp:lastPrinted>
  <dcterms:created xsi:type="dcterms:W3CDTF">2019-09-26T14:52:00Z</dcterms:created>
  <dcterms:modified xsi:type="dcterms:W3CDTF">2021-09-28T14:52:00Z</dcterms:modified>
</cp:coreProperties>
</file>